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C3C879" w14:textId="5B4158C0" w:rsidR="00776662" w:rsidRPr="00776662" w:rsidRDefault="00776662" w:rsidP="00776662">
      <w:pPr>
        <w:jc w:val="center"/>
        <w:rPr>
          <w:b/>
          <w:bCs/>
          <w:sz w:val="40"/>
          <w:szCs w:val="40"/>
        </w:rPr>
      </w:pPr>
      <w:bookmarkStart w:id="0" w:name="_GoBack"/>
      <w:bookmarkEnd w:id="0"/>
      <w:r w:rsidRPr="00776662">
        <w:rPr>
          <w:b/>
          <w:bCs/>
          <w:sz w:val="40"/>
          <w:szCs w:val="40"/>
        </w:rPr>
        <w:t>Key Points for Phone Calls: Fund Balances</w:t>
      </w:r>
    </w:p>
    <w:p w14:paraId="4CA4C219" w14:textId="3A4E8C18" w:rsidR="00776662" w:rsidRPr="007B0229" w:rsidRDefault="007B0229">
      <w:pPr>
        <w:rPr>
          <w:i/>
          <w:iCs/>
          <w:sz w:val="34"/>
          <w:szCs w:val="34"/>
        </w:rPr>
      </w:pPr>
      <w:r w:rsidRPr="007B0229">
        <w:rPr>
          <w:i/>
          <w:iCs/>
          <w:sz w:val="34"/>
          <w:szCs w:val="34"/>
        </w:rPr>
        <w:t>Legislators should</w:t>
      </w:r>
      <w:r w:rsidR="00776662" w:rsidRPr="007B0229">
        <w:rPr>
          <w:i/>
          <w:iCs/>
          <w:sz w:val="34"/>
          <w:szCs w:val="34"/>
        </w:rPr>
        <w:t xml:space="preserve"> oppose any effort, through </w:t>
      </w:r>
      <w:r w:rsidRPr="007B0229">
        <w:rPr>
          <w:i/>
          <w:iCs/>
          <w:sz w:val="34"/>
          <w:szCs w:val="34"/>
        </w:rPr>
        <w:t>bills</w:t>
      </w:r>
      <w:r w:rsidR="00776662" w:rsidRPr="007B0229">
        <w:rPr>
          <w:i/>
          <w:iCs/>
          <w:sz w:val="34"/>
          <w:szCs w:val="34"/>
        </w:rPr>
        <w:t xml:space="preserve"> or amendment</w:t>
      </w:r>
      <w:r w:rsidRPr="007B0229">
        <w:rPr>
          <w:i/>
          <w:iCs/>
          <w:sz w:val="34"/>
          <w:szCs w:val="34"/>
        </w:rPr>
        <w:t>s</w:t>
      </w:r>
      <w:r w:rsidR="00776662" w:rsidRPr="007B0229">
        <w:rPr>
          <w:i/>
          <w:iCs/>
          <w:sz w:val="34"/>
          <w:szCs w:val="34"/>
        </w:rPr>
        <w:t>, to impose a statewide limit on district fund balances.</w:t>
      </w:r>
    </w:p>
    <w:p w14:paraId="722300E0" w14:textId="43E592B4" w:rsidR="00776662" w:rsidRDefault="00776662"/>
    <w:p w14:paraId="5939CAA5" w14:textId="1920122E" w:rsidR="00776662" w:rsidRDefault="00776662"/>
    <w:p w14:paraId="7E663A4F" w14:textId="0A5D093E" w:rsidR="00776662" w:rsidRPr="007B0229" w:rsidRDefault="00776662" w:rsidP="007B0229">
      <w:pPr>
        <w:pStyle w:val="ListParagraph"/>
        <w:numPr>
          <w:ilvl w:val="0"/>
          <w:numId w:val="2"/>
        </w:numPr>
        <w:rPr>
          <w:rFonts w:ascii="Futura Medium" w:hAnsi="Futura Medium" w:cs="Futura Medium"/>
          <w:sz w:val="29"/>
          <w:szCs w:val="29"/>
        </w:rPr>
      </w:pPr>
      <w:r w:rsidRPr="007B0229">
        <w:rPr>
          <w:rFonts w:ascii="Futura Medium" w:hAnsi="Futura Medium" w:cs="Futura Medium" w:hint="cs"/>
          <w:sz w:val="29"/>
          <w:szCs w:val="29"/>
        </w:rPr>
        <w:t>School districts that pay recapture rely especially heavily on fund balance because we do not receive state funding to help pay bills between the start of the fiscal year and the arrival of most property-tax payments several months later. This revenue helps us pay teachers and meet other operating expenses during those months.</w:t>
      </w:r>
    </w:p>
    <w:p w14:paraId="5731296A" w14:textId="140EB967" w:rsidR="00776662" w:rsidRPr="007B0229" w:rsidRDefault="00776662">
      <w:pPr>
        <w:rPr>
          <w:rFonts w:ascii="Futura Medium" w:hAnsi="Futura Medium" w:cs="Futura Medium"/>
          <w:sz w:val="29"/>
          <w:szCs w:val="29"/>
        </w:rPr>
      </w:pPr>
    </w:p>
    <w:p w14:paraId="13EB5B7E" w14:textId="4721B7A8" w:rsidR="00776662" w:rsidRPr="007B0229" w:rsidRDefault="00776662">
      <w:pPr>
        <w:rPr>
          <w:rFonts w:ascii="Futura Medium" w:hAnsi="Futura Medium" w:cs="Futura Medium"/>
          <w:sz w:val="29"/>
          <w:szCs w:val="29"/>
        </w:rPr>
      </w:pPr>
    </w:p>
    <w:p w14:paraId="657A3098" w14:textId="3921A846" w:rsidR="00776662" w:rsidRPr="007B0229" w:rsidRDefault="00776662" w:rsidP="007B0229">
      <w:pPr>
        <w:pStyle w:val="ListParagraph"/>
        <w:numPr>
          <w:ilvl w:val="0"/>
          <w:numId w:val="2"/>
        </w:numPr>
        <w:rPr>
          <w:rFonts w:ascii="Futura Medium" w:hAnsi="Futura Medium" w:cs="Futura Medium"/>
          <w:sz w:val="29"/>
          <w:szCs w:val="29"/>
        </w:rPr>
      </w:pPr>
      <w:r w:rsidRPr="007B0229">
        <w:rPr>
          <w:rFonts w:ascii="Futura Medium" w:hAnsi="Futura Medium" w:cs="Futura Medium" w:hint="cs"/>
          <w:sz w:val="29"/>
          <w:szCs w:val="29"/>
        </w:rPr>
        <w:t xml:space="preserve">Reducing a school district’s fund balance could hurt the district’s credit rating and increase borrowing costs for taxpayers. </w:t>
      </w:r>
    </w:p>
    <w:p w14:paraId="2C651167" w14:textId="3C596972" w:rsidR="00776662" w:rsidRPr="007B0229" w:rsidRDefault="00776662">
      <w:pPr>
        <w:rPr>
          <w:rFonts w:ascii="Futura Medium" w:hAnsi="Futura Medium" w:cs="Futura Medium"/>
          <w:sz w:val="29"/>
          <w:szCs w:val="29"/>
        </w:rPr>
      </w:pPr>
    </w:p>
    <w:p w14:paraId="4D2F09C3" w14:textId="20966565" w:rsidR="00776662" w:rsidRPr="007B0229" w:rsidRDefault="00776662">
      <w:pPr>
        <w:rPr>
          <w:rFonts w:ascii="Futura Medium" w:hAnsi="Futura Medium" w:cs="Futura Medium"/>
          <w:sz w:val="29"/>
          <w:szCs w:val="29"/>
        </w:rPr>
      </w:pPr>
    </w:p>
    <w:p w14:paraId="44BC8837" w14:textId="1601EA42" w:rsidR="00776662" w:rsidRPr="007B0229" w:rsidRDefault="00776662" w:rsidP="007B0229">
      <w:pPr>
        <w:pStyle w:val="ListParagraph"/>
        <w:numPr>
          <w:ilvl w:val="0"/>
          <w:numId w:val="2"/>
        </w:numPr>
        <w:rPr>
          <w:rFonts w:ascii="Futura Medium" w:hAnsi="Futura Medium" w:cs="Futura Medium"/>
          <w:sz w:val="29"/>
          <w:szCs w:val="29"/>
        </w:rPr>
      </w:pPr>
      <w:r w:rsidRPr="007B0229">
        <w:rPr>
          <w:rFonts w:ascii="Futura Medium" w:hAnsi="Futura Medium" w:cs="Futura Medium" w:hint="cs"/>
          <w:sz w:val="29"/>
          <w:szCs w:val="29"/>
        </w:rPr>
        <w:t xml:space="preserve">Fund balance helps a school district prepare for unforeseen emergencies, such as a severe weather event or a pandemic, and manage costs during those emergencies. </w:t>
      </w:r>
    </w:p>
    <w:p w14:paraId="6284B58D" w14:textId="1835CF52" w:rsidR="007B0229" w:rsidRPr="007B0229" w:rsidRDefault="007B0229">
      <w:pPr>
        <w:rPr>
          <w:rFonts w:ascii="Futura Medium" w:hAnsi="Futura Medium" w:cs="Futura Medium"/>
          <w:sz w:val="29"/>
          <w:szCs w:val="29"/>
        </w:rPr>
      </w:pPr>
    </w:p>
    <w:p w14:paraId="635F423F" w14:textId="587D5356" w:rsidR="007B0229" w:rsidRPr="007B0229" w:rsidRDefault="007B0229">
      <w:pPr>
        <w:rPr>
          <w:rFonts w:ascii="Futura Medium" w:hAnsi="Futura Medium" w:cs="Futura Medium"/>
          <w:sz w:val="29"/>
          <w:szCs w:val="29"/>
        </w:rPr>
      </w:pPr>
    </w:p>
    <w:p w14:paraId="5AF2EC06" w14:textId="0384984F" w:rsidR="007B0229" w:rsidRPr="007B0229" w:rsidRDefault="007B0229" w:rsidP="007B0229">
      <w:pPr>
        <w:pStyle w:val="ListParagraph"/>
        <w:numPr>
          <w:ilvl w:val="0"/>
          <w:numId w:val="2"/>
        </w:numPr>
        <w:rPr>
          <w:rFonts w:ascii="Futura Medium" w:hAnsi="Futura Medium" w:cs="Futura Medium"/>
          <w:sz w:val="29"/>
          <w:szCs w:val="29"/>
        </w:rPr>
      </w:pPr>
      <w:r w:rsidRPr="007B0229">
        <w:rPr>
          <w:rFonts w:ascii="Futura Medium" w:hAnsi="Futura Medium" w:cs="Futura Medium" w:hint="cs"/>
          <w:sz w:val="29"/>
          <w:szCs w:val="29"/>
        </w:rPr>
        <w:t>Local voters elect local school board trustees to responsibly manage their district’s resources, including the amount of money in fund balance. A one-size-fits-all mandate from the state does not recognize the unique needs of more than 1,000 Texas school districts.</w:t>
      </w:r>
    </w:p>
    <w:p w14:paraId="403D8D3B" w14:textId="145FEC26" w:rsidR="00776662" w:rsidRDefault="00776662"/>
    <w:p w14:paraId="3EF32DDE" w14:textId="77777777" w:rsidR="00776662" w:rsidRDefault="00776662"/>
    <w:sectPr w:rsidR="00776662" w:rsidSect="00316F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Futura Medium">
    <w:altName w:val="Segoe UI Light"/>
    <w:charset w:val="B1"/>
    <w:family w:val="swiss"/>
    <w:pitch w:val="variable"/>
    <w:sig w:usb0="00000000" w:usb1="00000000" w:usb2="00000000" w:usb3="00000000" w:csb0="000001FB"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D326EC"/>
    <w:multiLevelType w:val="hybridMultilevel"/>
    <w:tmpl w:val="C018CAC0"/>
    <w:lvl w:ilvl="0" w:tplc="1B087CD6">
      <w:start w:val="1"/>
      <w:numFmt w:val="bullet"/>
      <w:lvlText w:val="ê"/>
      <w:lvlJc w:val="left"/>
      <w:pPr>
        <w:ind w:left="720" w:hanging="360"/>
      </w:pPr>
      <w:rPr>
        <w:rFonts w:ascii="Wingdings 2" w:hAnsi="Wingdings 2"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8427E8D"/>
    <w:multiLevelType w:val="hybridMultilevel"/>
    <w:tmpl w:val="51325296"/>
    <w:lvl w:ilvl="0" w:tplc="095C640A">
      <w:start w:val="1"/>
      <w:numFmt w:val="bullet"/>
      <w:lvlText w:val="*"/>
      <w:lvlJc w:val="left"/>
      <w:pPr>
        <w:ind w:left="720" w:hanging="360"/>
      </w:pPr>
      <w:rPr>
        <w:rFonts w:ascii="Times New Roman" w:hAnsi="Times New Roman"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6662"/>
    <w:rsid w:val="00316F60"/>
    <w:rsid w:val="007607CB"/>
    <w:rsid w:val="00776662"/>
    <w:rsid w:val="007B0229"/>
    <w:rsid w:val="00B671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A21DE3"/>
  <w15:chartTrackingRefBased/>
  <w15:docId w15:val="{7EC0D296-9FED-E44F-8F21-37CDF86E39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022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158</Words>
  <Characters>901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Embry</dc:creator>
  <cp:keywords/>
  <dc:description/>
  <cp:lastModifiedBy>Christy Rome</cp:lastModifiedBy>
  <cp:revision>2</cp:revision>
  <dcterms:created xsi:type="dcterms:W3CDTF">2021-04-16T17:29:00Z</dcterms:created>
  <dcterms:modified xsi:type="dcterms:W3CDTF">2021-04-16T17:29:00Z</dcterms:modified>
</cp:coreProperties>
</file>