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40DFCB" w14:textId="5E2DFA33" w:rsidR="002452C9" w:rsidRPr="00002D48" w:rsidRDefault="00334ACF" w:rsidP="002452C9">
      <w:bookmarkStart w:id="0" w:name="_GoBack"/>
      <w:bookmarkEnd w:id="0"/>
      <w:r>
        <w:t>April</w:t>
      </w:r>
      <w:r w:rsidR="002452C9" w:rsidRPr="00002D48">
        <w:t xml:space="preserve"> </w:t>
      </w:r>
      <w:r w:rsidR="002452C9" w:rsidRPr="005C715F">
        <w:rPr>
          <w:highlight w:val="yellow"/>
        </w:rPr>
        <w:t>__</w:t>
      </w:r>
      <w:r>
        <w:t>, 2021</w:t>
      </w:r>
    </w:p>
    <w:p w14:paraId="27D668F5" w14:textId="77777777" w:rsidR="002452C9" w:rsidRPr="00002D48" w:rsidRDefault="002452C9" w:rsidP="002452C9"/>
    <w:p w14:paraId="67853C4B" w14:textId="77777777" w:rsidR="002452C9" w:rsidRPr="00002D48" w:rsidRDefault="002452C9" w:rsidP="002452C9"/>
    <w:p w14:paraId="7D66F969" w14:textId="77777777" w:rsidR="002452C9" w:rsidRPr="00002D48" w:rsidRDefault="002452C9" w:rsidP="002452C9"/>
    <w:p w14:paraId="727B2E1F" w14:textId="1D0603C0" w:rsidR="002452C9" w:rsidRPr="00002D48" w:rsidRDefault="002452C9" w:rsidP="002452C9">
      <w:r w:rsidRPr="00002D48">
        <w:t xml:space="preserve">The Honorable </w:t>
      </w:r>
      <w:r w:rsidRPr="004E30B6">
        <w:rPr>
          <w:highlight w:val="yellow"/>
        </w:rPr>
        <w:t>[full name of legislator]</w:t>
      </w:r>
    </w:p>
    <w:p w14:paraId="7AA55A90" w14:textId="18DDA94E" w:rsidR="002452C9" w:rsidRPr="00002D48" w:rsidRDefault="002452C9" w:rsidP="002452C9">
      <w:r w:rsidRPr="00002D48">
        <w:t>Texas House of Representatives</w:t>
      </w:r>
    </w:p>
    <w:p w14:paraId="34903788" w14:textId="77777777" w:rsidR="002452C9" w:rsidRPr="00002D48" w:rsidRDefault="002452C9" w:rsidP="002452C9">
      <w:r w:rsidRPr="00002D48">
        <w:t>PO Box 2910</w:t>
      </w:r>
    </w:p>
    <w:p w14:paraId="1BAF2191" w14:textId="0AB4CE6F" w:rsidR="002452C9" w:rsidRDefault="002452C9" w:rsidP="002452C9">
      <w:r w:rsidRPr="00002D48">
        <w:t>Austin, TX 78768-2910</w:t>
      </w:r>
    </w:p>
    <w:p w14:paraId="28A78441" w14:textId="24E44FFE" w:rsidR="002452C9" w:rsidRPr="00002D48" w:rsidRDefault="002452C9" w:rsidP="002452C9"/>
    <w:p w14:paraId="3D897D84" w14:textId="36EFC865" w:rsidR="002452C9" w:rsidRPr="00563EE5" w:rsidRDefault="002452C9" w:rsidP="002452C9">
      <w:r w:rsidRPr="00563EE5">
        <w:t>Dear</w:t>
      </w:r>
      <w:r w:rsidR="004E30B6">
        <w:t xml:space="preserve"> </w:t>
      </w:r>
      <w:r w:rsidR="00334ACF">
        <w:rPr>
          <w:highlight w:val="yellow"/>
        </w:rPr>
        <w:t>Representative</w:t>
      </w:r>
      <w:r w:rsidR="00334ACF" w:rsidRPr="004E30B6">
        <w:rPr>
          <w:highlight w:val="yellow"/>
        </w:rPr>
        <w:t xml:space="preserve"> </w:t>
      </w:r>
      <w:r w:rsidR="00334ACF">
        <w:rPr>
          <w:highlight w:val="yellow"/>
        </w:rPr>
        <w:t>[</w:t>
      </w:r>
      <w:r w:rsidR="004E30B6" w:rsidRPr="004E30B6">
        <w:rPr>
          <w:highlight w:val="yellow"/>
        </w:rPr>
        <w:t>last name of legislator]</w:t>
      </w:r>
      <w:r w:rsidRPr="00563EE5">
        <w:t>:</w:t>
      </w:r>
    </w:p>
    <w:p w14:paraId="600ECBA9" w14:textId="35289ACB" w:rsidR="008C0CAC" w:rsidRDefault="008C0CAC"/>
    <w:p w14:paraId="44E2D7C3" w14:textId="4AC1C4A0" w:rsidR="00334ACF" w:rsidRDefault="008C0CAC">
      <w:r>
        <w:t>I would like to share my perspective on an education funding issue that is starting to gain attention</w:t>
      </w:r>
      <w:r w:rsidR="00F16958">
        <w:t>:</w:t>
      </w:r>
      <w:r w:rsidR="00CE5CEE">
        <w:t xml:space="preserve"> school district fund balances</w:t>
      </w:r>
      <w:r w:rsidR="00A332A2">
        <w:t>.</w:t>
      </w:r>
      <w:r w:rsidR="00CE5CEE">
        <w:t xml:space="preserve">  Rep. Dan Huberty has filed HB 3445</w:t>
      </w:r>
      <w:r w:rsidR="00334ACF">
        <w:t>, which would limit the amount of funding a district may have on hand.  Whether it is that bill or an amendment to another bill, I hope you will consider that a</w:t>
      </w:r>
      <w:r>
        <w:t xml:space="preserve"> healthy fund balance plays a critical role in the responsible fiscal management of our school district and districts across Texas. </w:t>
      </w:r>
    </w:p>
    <w:p w14:paraId="2EF44944" w14:textId="77777777" w:rsidR="00334ACF" w:rsidRDefault="00334ACF"/>
    <w:p w14:paraId="6F7A8754" w14:textId="1000FDC3" w:rsidR="008C0CAC" w:rsidRDefault="007B1B35">
      <w:r>
        <w:t xml:space="preserve">By maintaining several months’ worth of operating expenses in our fund balance, we are able to manage cash flow during periods of the year when much of our revenue has not yet arrived. This is especially important in districts, like ours, that receive little-to-no revenue from the state, because there is a lag in the receipt of the local property tax dollars that we rely on to pay teachers’ salaries and other routine expenses. Specifically, because most property owners wait until January to pay their tax bills, </w:t>
      </w:r>
      <w:r w:rsidR="00F16958">
        <w:t xml:space="preserve">our revenue is severely limited during </w:t>
      </w:r>
      <w:r>
        <w:t>a months-long period at the beginning of each budget cycle. Our fund balance helps us pay expenses during those months without disruption to our students or employees</w:t>
      </w:r>
      <w:r w:rsidR="00F16958">
        <w:t>. It also factors prominently into our credit rating</w:t>
      </w:r>
      <w:r>
        <w:t>.</w:t>
      </w:r>
    </w:p>
    <w:p w14:paraId="57F86EBE" w14:textId="70BD45B6" w:rsidR="007B1B35" w:rsidRDefault="007B1B35"/>
    <w:p w14:paraId="28285D64" w14:textId="00388B7D" w:rsidR="007B1B35" w:rsidRDefault="00022DCD">
      <w:r>
        <w:t>Our fund balance is not a static amount of money piling up in a bank account. Rather, it is a fluid amount that we rely on to provide continuity and predictability in the operation of our school district.</w:t>
      </w:r>
      <w:r w:rsidR="00A332A2">
        <w:t xml:space="preserve">  On top of that, </w:t>
      </w:r>
      <w:r w:rsidR="00F16958">
        <w:t>school districts need</w:t>
      </w:r>
      <w:r w:rsidR="00A332A2">
        <w:t xml:space="preserve"> resources to address unforeseen circumstance.  For some, that means preparing for </w:t>
      </w:r>
      <w:r w:rsidR="00F16958">
        <w:t xml:space="preserve">a </w:t>
      </w:r>
      <w:r w:rsidR="00A332A2">
        <w:t xml:space="preserve">natural disaster such as a hurricane, flood, or ice storm.  For others, that means responding to large </w:t>
      </w:r>
      <w:r w:rsidR="00CE5CEE">
        <w:t>swings in property values or tax funds withheld due to protests.  Small districts, in particular, may need larger fund balances</w:t>
      </w:r>
      <w:r w:rsidR="00F16958">
        <w:t>; while their operating expenses are lower, they face the same high capital costs as other districts.</w:t>
      </w:r>
      <w:r w:rsidR="00CE5CEE">
        <w:t xml:space="preserve"> Having the cash on hand to respond to these types of circumstances quickly </w:t>
      </w:r>
      <w:r w:rsidR="00F16958">
        <w:t>helps ensure continuity in learning.</w:t>
      </w:r>
      <w:r w:rsidR="00CE5CEE">
        <w:t xml:space="preserve">  </w:t>
      </w:r>
    </w:p>
    <w:p w14:paraId="70BEDD6E" w14:textId="6541C204" w:rsidR="00CE5CEE" w:rsidRDefault="00CE5CEE"/>
    <w:p w14:paraId="26BCF370" w14:textId="6EEB47DF" w:rsidR="00CE5CEE" w:rsidRPr="00F16958" w:rsidRDefault="00CE5CEE">
      <w:pPr>
        <w:rPr>
          <w:rFonts w:cstheme="minorHAnsi"/>
        </w:rPr>
      </w:pPr>
      <w:r w:rsidRPr="00F16958">
        <w:rPr>
          <w:rFonts w:cstheme="minorHAnsi"/>
        </w:rPr>
        <w:t>If our district is not permitted to maintain the cash on hand necessary to address the needs of our students and commun</w:t>
      </w:r>
      <w:r w:rsidRPr="004B3EE0">
        <w:rPr>
          <w:rFonts w:cstheme="minorHAnsi"/>
        </w:rPr>
        <w:t xml:space="preserve">ity, it will cost taxpayers when the district is forced to pay to borrow the funds.  Also, </w:t>
      </w:r>
      <w:r w:rsidRPr="004B3EE0">
        <w:rPr>
          <w:rFonts w:eastAsia="Times New Roman" w:cstheme="minorHAnsi"/>
          <w:color w:val="000000"/>
        </w:rPr>
        <w:t xml:space="preserve">a healthy fund balance contributes to a better credit rating, lowering borrowing costs for taxpayers. </w:t>
      </w:r>
      <w:r w:rsidR="00176E19">
        <w:rPr>
          <w:rFonts w:eastAsia="Times New Roman" w:cstheme="minorHAnsi"/>
          <w:color w:val="000000"/>
        </w:rPr>
        <w:t>Local voters rely on the school trustees they have elected to properly manage and maintain fund balances to the benefit of students, school employees, and taxpayers in their community.</w:t>
      </w:r>
    </w:p>
    <w:p w14:paraId="28654545" w14:textId="501F2ECC" w:rsidR="00022DCD" w:rsidRDefault="00022DCD"/>
    <w:p w14:paraId="575333EE" w14:textId="53ABBD66" w:rsidR="00022DCD" w:rsidRDefault="00022DCD" w:rsidP="004B3EE0">
      <w:r>
        <w:lastRenderedPageBreak/>
        <w:t>I strongly encourage you to prioritize and protect public education— and that includes protecting school district fund balances.</w:t>
      </w:r>
      <w:r w:rsidR="00176E19">
        <w:t xml:space="preserve"> Please know that I am grateful for your service and I look forward to a continued conversation on this critical issue.</w:t>
      </w:r>
      <w:r>
        <w:t xml:space="preserve"> </w:t>
      </w:r>
    </w:p>
    <w:p w14:paraId="299F91E4" w14:textId="69AC93D8" w:rsidR="00022DCD" w:rsidRDefault="00022DCD"/>
    <w:p w14:paraId="1CB0B244" w14:textId="3CC6640A" w:rsidR="00022DCD" w:rsidRDefault="00022DCD">
      <w:r>
        <w:t>Sincerely,</w:t>
      </w:r>
    </w:p>
    <w:p w14:paraId="21F89E90" w14:textId="5DF7CE9D" w:rsidR="00022DCD" w:rsidRDefault="00022DCD">
      <w:r>
        <w:t>###</w:t>
      </w:r>
    </w:p>
    <w:sectPr w:rsidR="00022DCD" w:rsidSect="00316F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CAC"/>
    <w:rsid w:val="00022DCD"/>
    <w:rsid w:val="00176E19"/>
    <w:rsid w:val="002452C9"/>
    <w:rsid w:val="00316F60"/>
    <w:rsid w:val="00334ACF"/>
    <w:rsid w:val="0049375C"/>
    <w:rsid w:val="004B3EE0"/>
    <w:rsid w:val="004E30B6"/>
    <w:rsid w:val="006C20BF"/>
    <w:rsid w:val="007B1B35"/>
    <w:rsid w:val="008C0CAC"/>
    <w:rsid w:val="00A332A2"/>
    <w:rsid w:val="00B671E0"/>
    <w:rsid w:val="00C9252F"/>
    <w:rsid w:val="00CE5CEE"/>
    <w:rsid w:val="00F16958"/>
    <w:rsid w:val="00FF06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05F96"/>
  <w15:chartTrackingRefBased/>
  <w15:docId w15:val="{B60A05E0-8D97-E742-8E83-D3BCC1E8C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440</Words>
  <Characters>2510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"Christy Rome" &lt;christy@txsc.org&gt;</dc:creator>
  <cp:keywords/>
  <dc:description/>
  <cp:lastModifiedBy>Christy Rome</cp:lastModifiedBy>
  <cp:revision>2</cp:revision>
  <dcterms:created xsi:type="dcterms:W3CDTF">2021-04-16T17:34:00Z</dcterms:created>
  <dcterms:modified xsi:type="dcterms:W3CDTF">2021-04-16T17:34:00Z</dcterms:modified>
</cp:coreProperties>
</file>