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440DFCB" w14:textId="0187145C" w:rsidR="002452C9" w:rsidRPr="00002D48" w:rsidRDefault="002452C9" w:rsidP="002452C9">
      <w:bookmarkStart w:id="0" w:name="_GoBack"/>
      <w:bookmarkEnd w:id="0"/>
      <w:r>
        <w:t>October</w:t>
      </w:r>
      <w:r w:rsidRPr="00002D48">
        <w:t xml:space="preserve"> </w:t>
      </w:r>
      <w:r w:rsidRPr="005C715F">
        <w:rPr>
          <w:highlight w:val="yellow"/>
        </w:rPr>
        <w:t>__</w:t>
      </w:r>
      <w:r>
        <w:t>, 2020</w:t>
      </w:r>
    </w:p>
    <w:p w14:paraId="27D668F5" w14:textId="77777777" w:rsidR="002452C9" w:rsidRPr="00002D48" w:rsidRDefault="002452C9" w:rsidP="002452C9"/>
    <w:p w14:paraId="67853C4B" w14:textId="77777777" w:rsidR="002452C9" w:rsidRPr="00002D48" w:rsidRDefault="002452C9" w:rsidP="002452C9"/>
    <w:p w14:paraId="7D66F969" w14:textId="77777777" w:rsidR="002452C9" w:rsidRPr="00002D48" w:rsidRDefault="002452C9" w:rsidP="002452C9"/>
    <w:p w14:paraId="727B2E1F" w14:textId="1D0603C0" w:rsidR="002452C9" w:rsidRPr="00002D48" w:rsidRDefault="002452C9" w:rsidP="002452C9">
      <w:r w:rsidRPr="00002D48">
        <w:t xml:space="preserve">The Honorable </w:t>
      </w:r>
      <w:r w:rsidRPr="004E30B6">
        <w:rPr>
          <w:highlight w:val="yellow"/>
        </w:rPr>
        <w:t>[full name of legislator]</w:t>
      </w:r>
    </w:p>
    <w:p w14:paraId="7AA55A90" w14:textId="18DDA94E" w:rsidR="002452C9" w:rsidRPr="00002D48" w:rsidRDefault="002452C9" w:rsidP="002452C9">
      <w:r w:rsidRPr="00002D48">
        <w:t>Texas House of Representatives</w:t>
      </w:r>
    </w:p>
    <w:p w14:paraId="34903788" w14:textId="77777777" w:rsidR="002452C9" w:rsidRPr="00002D48" w:rsidRDefault="002452C9" w:rsidP="002452C9">
      <w:r w:rsidRPr="00002D48">
        <w:t>PO Box 2910</w:t>
      </w:r>
    </w:p>
    <w:p w14:paraId="1BAF2191" w14:textId="0AB4CE6F" w:rsidR="002452C9" w:rsidRDefault="002452C9" w:rsidP="002452C9">
      <w:r w:rsidRPr="00002D48">
        <w:t>Austin, TX 78768-2910</w:t>
      </w:r>
    </w:p>
    <w:p w14:paraId="55603B89" w14:textId="67D8CDFC" w:rsidR="002452C9" w:rsidRDefault="002452C9" w:rsidP="002452C9"/>
    <w:p w14:paraId="56B3E213" w14:textId="77777777" w:rsidR="002452C9" w:rsidRPr="00002D48" w:rsidRDefault="002452C9" w:rsidP="002452C9">
      <w:r w:rsidRPr="00002D48">
        <w:t xml:space="preserve">The Honorable </w:t>
      </w:r>
      <w:r w:rsidRPr="004E30B6">
        <w:rPr>
          <w:highlight w:val="yellow"/>
        </w:rPr>
        <w:t>[full name of legislator]</w:t>
      </w:r>
    </w:p>
    <w:p w14:paraId="4DF4C9E5" w14:textId="5316AA99" w:rsidR="002452C9" w:rsidRPr="00002D48" w:rsidRDefault="002452C9" w:rsidP="002452C9">
      <w:r w:rsidRPr="00002D48">
        <w:t xml:space="preserve">Texas </w:t>
      </w:r>
      <w:r w:rsidR="004E30B6">
        <w:t>Senate</w:t>
      </w:r>
    </w:p>
    <w:p w14:paraId="42F22B9C" w14:textId="68C1098E" w:rsidR="002452C9" w:rsidRPr="00002D48" w:rsidRDefault="002452C9" w:rsidP="002452C9">
      <w:r w:rsidRPr="00002D48">
        <w:t xml:space="preserve">PO Box </w:t>
      </w:r>
      <w:r w:rsidR="004E30B6">
        <w:t>12068</w:t>
      </w:r>
    </w:p>
    <w:p w14:paraId="5F7FDC35" w14:textId="155F98DB" w:rsidR="002452C9" w:rsidRDefault="002452C9" w:rsidP="002452C9">
      <w:r w:rsidRPr="00002D48">
        <w:t xml:space="preserve">Austin, TX </w:t>
      </w:r>
      <w:r w:rsidR="004E30B6">
        <w:t>78711</w:t>
      </w:r>
    </w:p>
    <w:p w14:paraId="28A78441" w14:textId="71C72FF1" w:rsidR="002452C9" w:rsidRPr="00002D48" w:rsidRDefault="002452C9" w:rsidP="002452C9"/>
    <w:p w14:paraId="3D897D84" w14:textId="1ABBE40E" w:rsidR="002452C9" w:rsidRPr="00563EE5" w:rsidRDefault="002452C9" w:rsidP="002452C9">
      <w:r w:rsidRPr="00563EE5">
        <w:t>Dear</w:t>
      </w:r>
      <w:r w:rsidR="004E30B6">
        <w:t xml:space="preserve"> </w:t>
      </w:r>
      <w:r w:rsidR="004E30B6" w:rsidRPr="004E30B6">
        <w:rPr>
          <w:highlight w:val="yellow"/>
        </w:rPr>
        <w:t>Representative/Senator [last name of legislator]</w:t>
      </w:r>
      <w:r w:rsidRPr="00563EE5">
        <w:t>:</w:t>
      </w:r>
    </w:p>
    <w:p w14:paraId="600ECBA9" w14:textId="35289ACB" w:rsidR="008C0CAC" w:rsidRDefault="008C0CAC"/>
    <w:p w14:paraId="2AA34925" w14:textId="3B7DC7A9" w:rsidR="008C0CAC" w:rsidRDefault="008C0CAC">
      <w:r>
        <w:t>With the 2021 legislative session fast approaching, I would like to share my perspective on an education funding issue that is starting to gain attention. I hope this letter serves as the beginning of a conversation on this issue as you prepare for the many important, and difficult, decisions you will face at the Texas Capitol next year.</w:t>
      </w:r>
    </w:p>
    <w:p w14:paraId="2725FD20" w14:textId="77777777" w:rsidR="008C0CAC" w:rsidRDefault="008C0CAC"/>
    <w:p w14:paraId="6F7A8754" w14:textId="67D29B06" w:rsidR="008C0CAC" w:rsidRDefault="008C0CAC">
      <w:r>
        <w:t xml:space="preserve">A healthy fund balance plays a critical role in the responsible fiscal management of our school district and districts across Texas. </w:t>
      </w:r>
      <w:r w:rsidR="007B1B35">
        <w:t>By maintaining several months’ worth of operating expenses in our fund balance, we are able to manage cash flow during periods of the year when much of our revenue has not yet arrived. This is especially important in districts, like ours, that receive little-to-no revenue from the state, because there is a lag in the receipt of the local property tax dollars that we rely on to pay teachers’ salaries and other routine expenses. Specifically, because most property owners wait until January to pay their tax bills, there is a months-long period at the beginning of each budget cycle in which our revenue is severely limited. Our fund balance helps us pay expenses during those months without disruption to our students or employees. In addition, our fund balance factors prominently into our credit rating, and a strong credit rating leads to lowering borrowing costs.</w:t>
      </w:r>
    </w:p>
    <w:p w14:paraId="57F86EBE" w14:textId="70BD45B6" w:rsidR="007B1B35" w:rsidRDefault="007B1B35"/>
    <w:p w14:paraId="28285D64" w14:textId="221F5DFC" w:rsidR="007B1B35" w:rsidRDefault="007B1B35">
      <w:r>
        <w:t>There has been some discussion that, given the budget shortfall, legislators may consider reducing a school district’s state entitlement based on the size of the district’s fund balance. Please know that this would reduce resources available for educating children and would also jeopardize our ability to pay our expenses during those months before property-tax payments arrive.</w:t>
      </w:r>
      <w:r w:rsidR="00022DCD">
        <w:t xml:space="preserve"> Our fund balance is not a static amount of money piling up in a bank account. Rather, it is a fluid amount of money that we rely on to provide continuity and predictability in the operation of our school district.</w:t>
      </w:r>
    </w:p>
    <w:p w14:paraId="28654545" w14:textId="501F2ECC" w:rsidR="00022DCD" w:rsidRDefault="00022DCD"/>
    <w:p w14:paraId="51CDA776" w14:textId="77777777" w:rsidR="00022DCD" w:rsidRDefault="00022DCD">
      <w:r>
        <w:t xml:space="preserve">Given all that our economy has endured, I do not envy the task of balancing the state budget in the next legislative session. I respect the fact that you will likely have to make spending reductions. However, I strongly encourage you to prioritize and protect public education in that </w:t>
      </w:r>
      <w:r>
        <w:lastRenderedPageBreak/>
        <w:t>process — and that includes protecting school district fund balances. I hope we can continue to visit about this issue and its impact on students.</w:t>
      </w:r>
    </w:p>
    <w:p w14:paraId="26718A13" w14:textId="77777777" w:rsidR="00022DCD" w:rsidRDefault="00022DCD"/>
    <w:p w14:paraId="575333EE" w14:textId="63615FA8" w:rsidR="00022DCD" w:rsidRDefault="00022DCD">
      <w:r>
        <w:t xml:space="preserve">Thank you for your service to our community and to public school students across Texas. </w:t>
      </w:r>
    </w:p>
    <w:p w14:paraId="299F91E4" w14:textId="69AC93D8" w:rsidR="00022DCD" w:rsidRDefault="00022DCD"/>
    <w:p w14:paraId="1CB0B244" w14:textId="3CC6640A" w:rsidR="00022DCD" w:rsidRDefault="00022DCD">
      <w:r>
        <w:t>Sincerely,</w:t>
      </w:r>
    </w:p>
    <w:p w14:paraId="21F89E90" w14:textId="5DF7CE9D" w:rsidR="00022DCD" w:rsidRDefault="00022DCD">
      <w:r>
        <w:t>###</w:t>
      </w:r>
    </w:p>
    <w:sectPr w:rsidR="00022DCD" w:rsidSect="00316F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0CAC"/>
    <w:rsid w:val="00022DCD"/>
    <w:rsid w:val="002452C9"/>
    <w:rsid w:val="00316F60"/>
    <w:rsid w:val="004E30B6"/>
    <w:rsid w:val="007B1B35"/>
    <w:rsid w:val="008C0CAC"/>
    <w:rsid w:val="00B671E0"/>
    <w:rsid w:val="00C9252F"/>
    <w:rsid w:val="00FF06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705F96"/>
  <w15:chartTrackingRefBased/>
  <w15:docId w15:val="{B60A05E0-8D97-E742-8E83-D3BCC1E8C0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396</Words>
  <Characters>2349</Characters>
  <Application>Microsoft Office Word</Application>
  <DocSecurity>0</DocSecurity>
  <Lines>587</Lines>
  <Paragraphs>228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"Christy Rome" &lt;christy@txsc.org&gt;</dc:creator>
  <cp:keywords/>
  <dc:description/>
  <cp:lastModifiedBy>Christy Rome</cp:lastModifiedBy>
  <cp:revision>2</cp:revision>
  <dcterms:created xsi:type="dcterms:W3CDTF">2020-10-12T21:40:00Z</dcterms:created>
  <dcterms:modified xsi:type="dcterms:W3CDTF">2020-10-12T21:40:00Z</dcterms:modified>
</cp:coreProperties>
</file>